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2F5BB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2F5BB1" w:rsidP="002F5BB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2F5BB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2F5BB1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2F5BB1" w:rsidP="002F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131-П</w:t>
            </w: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BF5C15" w:rsidP="002F5BB1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в постановление Правительства </w:t>
      </w:r>
      <w:r w:rsidR="00A425BE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14.01.2025 № 11-П «</w:t>
      </w:r>
      <w:r w:rsidR="00E679A8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2531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б </w:t>
      </w:r>
      <w:r w:rsidR="00E679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обеспечении </w:t>
      </w:r>
      <w:r w:rsidR="00A425BE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2531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поддержки </w:t>
      </w:r>
      <w:r w:rsidR="00800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деятельности </w:t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 xml:space="preserve">филиала Государственного фонда </w:t>
      </w:r>
      <w:r w:rsidR="00A425BE">
        <w:rPr>
          <w:rFonts w:ascii="Times New Roman" w:hAnsi="Times New Roman" w:cs="Times New Roman"/>
          <w:b/>
          <w:sz w:val="28"/>
          <w:szCs w:val="28"/>
        </w:rPr>
        <w:br/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 xml:space="preserve">поддержки участников специальной военной операции </w:t>
      </w:r>
      <w:r w:rsidR="00A425BE">
        <w:rPr>
          <w:rFonts w:ascii="Times New Roman" w:hAnsi="Times New Roman" w:cs="Times New Roman"/>
          <w:b/>
          <w:sz w:val="28"/>
          <w:szCs w:val="28"/>
        </w:rPr>
        <w:br/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>«Защитники Отечества» по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171D" w:rsidRPr="00A96AF3" w:rsidRDefault="004C327B" w:rsidP="002F5B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1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A96AF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EA30C0" w:rsidRPr="00A96AF3">
        <w:rPr>
          <w:rFonts w:ascii="Times New Roman" w:hAnsi="Times New Roman" w:cs="Times New Roman"/>
          <w:spacing w:val="3"/>
          <w:sz w:val="28"/>
          <w:szCs w:val="28"/>
        </w:rPr>
        <w:t>ПОСТАНОВЛЯЕТ</w:t>
      </w:r>
      <w:r w:rsidRPr="00A96AF3">
        <w:rPr>
          <w:rFonts w:ascii="Times New Roman" w:hAnsi="Times New Roman" w:cs="Times New Roman"/>
          <w:sz w:val="28"/>
          <w:szCs w:val="28"/>
        </w:rPr>
        <w:t>:</w:t>
      </w:r>
    </w:p>
    <w:p w:rsidR="00BF5C15" w:rsidRDefault="00C1171D" w:rsidP="009517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F3">
        <w:rPr>
          <w:rFonts w:ascii="Times New Roman" w:hAnsi="Times New Roman" w:cs="Times New Roman"/>
          <w:sz w:val="28"/>
          <w:szCs w:val="28"/>
        </w:rPr>
        <w:t xml:space="preserve">1. </w:t>
      </w:r>
      <w:r w:rsidR="00A96AF3" w:rsidRPr="00A96AF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6A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96AF3" w:rsidRPr="00A96AF3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Кировской области от 14.01.2025 </w:t>
      </w:r>
      <w:r w:rsidR="00A96AF3">
        <w:rPr>
          <w:rFonts w:ascii="Times New Roman" w:hAnsi="Times New Roman" w:cs="Times New Roman"/>
          <w:sz w:val="28"/>
          <w:szCs w:val="28"/>
        </w:rPr>
        <w:t>№</w:t>
      </w:r>
      <w:r w:rsidR="00A96AF3" w:rsidRPr="00A96AF3">
        <w:rPr>
          <w:rFonts w:ascii="Times New Roman" w:hAnsi="Times New Roman" w:cs="Times New Roman"/>
          <w:sz w:val="28"/>
          <w:szCs w:val="28"/>
        </w:rPr>
        <w:t xml:space="preserve"> 11-П</w:t>
      </w:r>
      <w:r w:rsidR="00A96AF3">
        <w:rPr>
          <w:rFonts w:ascii="Times New Roman" w:hAnsi="Times New Roman" w:cs="Times New Roman"/>
          <w:sz w:val="28"/>
          <w:szCs w:val="28"/>
        </w:rPr>
        <w:t xml:space="preserve"> «</w:t>
      </w:r>
      <w:r w:rsidR="00A96AF3" w:rsidRPr="00A96AF3">
        <w:rPr>
          <w:rFonts w:ascii="Times New Roman" w:hAnsi="Times New Roman" w:cs="Times New Roman"/>
          <w:sz w:val="28"/>
          <w:szCs w:val="28"/>
        </w:rPr>
        <w:t xml:space="preserve">Об обеспечении поддержки деятельности филиала Государственного фонда поддержки участников специальной военной операции </w:t>
      </w:r>
      <w:r w:rsidR="00A96AF3">
        <w:rPr>
          <w:rFonts w:ascii="Times New Roman" w:hAnsi="Times New Roman" w:cs="Times New Roman"/>
          <w:sz w:val="28"/>
          <w:szCs w:val="28"/>
        </w:rPr>
        <w:t>«</w:t>
      </w:r>
      <w:r w:rsidR="00A96AF3" w:rsidRPr="00A96AF3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A96AF3">
        <w:rPr>
          <w:rFonts w:ascii="Times New Roman" w:hAnsi="Times New Roman" w:cs="Times New Roman"/>
          <w:sz w:val="28"/>
          <w:szCs w:val="28"/>
        </w:rPr>
        <w:t>»</w:t>
      </w:r>
      <w:r w:rsidR="00A96AF3" w:rsidRPr="00A96AF3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A96AF3">
        <w:rPr>
          <w:rFonts w:ascii="Times New Roman" w:hAnsi="Times New Roman" w:cs="Times New Roman"/>
          <w:sz w:val="28"/>
          <w:szCs w:val="28"/>
        </w:rPr>
        <w:t>», и</w:t>
      </w:r>
      <w:r w:rsidR="009517E0">
        <w:rPr>
          <w:rFonts w:ascii="Times New Roman" w:hAnsi="Times New Roman" w:cs="Times New Roman"/>
          <w:sz w:val="28"/>
          <w:szCs w:val="28"/>
        </w:rPr>
        <w:t>з</w:t>
      </w:r>
      <w:r w:rsidR="00A96AF3">
        <w:rPr>
          <w:rFonts w:ascii="Times New Roman" w:hAnsi="Times New Roman" w:cs="Times New Roman"/>
          <w:sz w:val="28"/>
          <w:szCs w:val="28"/>
        </w:rPr>
        <w:t>ложив пункты 1</w:t>
      </w:r>
      <w:r w:rsidR="00FD1FAE">
        <w:rPr>
          <w:rFonts w:ascii="Times New Roman" w:hAnsi="Times New Roman" w:cs="Times New Roman"/>
          <w:sz w:val="28"/>
          <w:szCs w:val="28"/>
        </w:rPr>
        <w:t xml:space="preserve"> и</w:t>
      </w:r>
      <w:r w:rsidR="00A96AF3">
        <w:rPr>
          <w:rFonts w:ascii="Times New Roman" w:hAnsi="Times New Roman" w:cs="Times New Roman"/>
          <w:sz w:val="28"/>
          <w:szCs w:val="28"/>
        </w:rPr>
        <w:t xml:space="preserve"> 2 в следующей редакции:</w:t>
      </w:r>
    </w:p>
    <w:p w:rsidR="00BC4BAC" w:rsidRDefault="00A96AF3" w:rsidP="009517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7B76B8">
        <w:rPr>
          <w:rFonts w:ascii="Times New Roman" w:hAnsi="Times New Roman" w:cs="Times New Roman"/>
          <w:sz w:val="28"/>
          <w:szCs w:val="28"/>
        </w:rPr>
        <w:t>Установить, что</w:t>
      </w:r>
      <w:r w:rsidR="00BC4BAC">
        <w:rPr>
          <w:rFonts w:ascii="Times New Roman" w:hAnsi="Times New Roman" w:cs="Times New Roman"/>
          <w:sz w:val="28"/>
          <w:szCs w:val="28"/>
        </w:rPr>
        <w:t>:</w:t>
      </w:r>
    </w:p>
    <w:p w:rsidR="00BC4BAC" w:rsidRPr="00BC4BAC" w:rsidRDefault="00BC4BAC" w:rsidP="009517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C8549A">
        <w:rPr>
          <w:rFonts w:ascii="Times New Roman" w:hAnsi="Times New Roman" w:cs="Times New Roman"/>
          <w:sz w:val="28"/>
          <w:szCs w:val="28"/>
        </w:rPr>
        <w:t xml:space="preserve"> целях обеспечения поддержки деятельности филиала Фонда </w:t>
      </w:r>
      <w:r w:rsidR="007859DC">
        <w:rPr>
          <w:rFonts w:ascii="Times New Roman" w:hAnsi="Times New Roman" w:cs="Times New Roman"/>
          <w:sz w:val="28"/>
          <w:szCs w:val="28"/>
        </w:rPr>
        <w:t>К</w:t>
      </w:r>
      <w:r w:rsidR="00C8549A">
        <w:rPr>
          <w:rFonts w:ascii="Times New Roman" w:hAnsi="Times New Roman" w:cs="Times New Roman"/>
          <w:sz w:val="28"/>
          <w:szCs w:val="28"/>
        </w:rPr>
        <w:t>ировское областное государственное автономное учреждение социального обслуживания «Кировский городской комплексный центр социального обслуживания населения»</w:t>
      </w:r>
      <w:r w:rsidR="0036519F">
        <w:rPr>
          <w:rFonts w:ascii="Times New Roman" w:hAnsi="Times New Roman" w:cs="Times New Roman"/>
          <w:sz w:val="28"/>
          <w:szCs w:val="28"/>
        </w:rPr>
        <w:t xml:space="preserve"> осуществляет по заявка</w:t>
      </w:r>
      <w:r w:rsidR="007E6682">
        <w:rPr>
          <w:rFonts w:ascii="Times New Roman" w:hAnsi="Times New Roman" w:cs="Times New Roman"/>
          <w:sz w:val="28"/>
          <w:szCs w:val="28"/>
        </w:rPr>
        <w:t>м</w:t>
      </w:r>
      <w:r w:rsidR="0036519F">
        <w:rPr>
          <w:rFonts w:ascii="Times New Roman" w:hAnsi="Times New Roman" w:cs="Times New Roman"/>
          <w:sz w:val="28"/>
          <w:szCs w:val="28"/>
        </w:rPr>
        <w:t xml:space="preserve"> фили</w:t>
      </w:r>
      <w:r w:rsidR="00C8549A">
        <w:rPr>
          <w:rFonts w:ascii="Times New Roman" w:hAnsi="Times New Roman" w:cs="Times New Roman"/>
          <w:sz w:val="28"/>
          <w:szCs w:val="28"/>
        </w:rPr>
        <w:t>ала Фонда, подписанным руководителем филиала Фонда (в его отсутствие – лицом, ис</w:t>
      </w:r>
      <w:r w:rsidR="00AC03C7">
        <w:rPr>
          <w:rFonts w:ascii="Times New Roman" w:hAnsi="Times New Roman" w:cs="Times New Roman"/>
          <w:sz w:val="28"/>
          <w:szCs w:val="28"/>
        </w:rPr>
        <w:t>полня</w:t>
      </w:r>
      <w:r w:rsidR="00C8549A">
        <w:rPr>
          <w:rFonts w:ascii="Times New Roman" w:hAnsi="Times New Roman" w:cs="Times New Roman"/>
          <w:sz w:val="28"/>
          <w:szCs w:val="28"/>
        </w:rPr>
        <w:t>ющим обязанности руководителя филиала Фонда)</w:t>
      </w:r>
      <w:r w:rsidR="00136494">
        <w:rPr>
          <w:rFonts w:ascii="Times New Roman" w:hAnsi="Times New Roman" w:cs="Times New Roman"/>
          <w:sz w:val="28"/>
          <w:szCs w:val="28"/>
        </w:rPr>
        <w:t xml:space="preserve"> и</w:t>
      </w:r>
      <w:r w:rsidR="00AC03C7">
        <w:rPr>
          <w:rFonts w:ascii="Times New Roman" w:hAnsi="Times New Roman" w:cs="Times New Roman"/>
          <w:sz w:val="28"/>
          <w:szCs w:val="28"/>
        </w:rPr>
        <w:t xml:space="preserve"> </w:t>
      </w:r>
      <w:r w:rsidR="0036519F">
        <w:rPr>
          <w:rFonts w:ascii="Times New Roman" w:hAnsi="Times New Roman" w:cs="Times New Roman"/>
          <w:sz w:val="28"/>
          <w:szCs w:val="28"/>
        </w:rPr>
        <w:t>согласованным</w:t>
      </w:r>
      <w:r w:rsidR="007E6682">
        <w:rPr>
          <w:rFonts w:ascii="Times New Roman" w:hAnsi="Times New Roman" w:cs="Times New Roman"/>
          <w:sz w:val="28"/>
          <w:szCs w:val="28"/>
        </w:rPr>
        <w:t xml:space="preserve"> </w:t>
      </w:r>
      <w:r w:rsidR="00D52ACF">
        <w:rPr>
          <w:rFonts w:ascii="Times New Roman" w:hAnsi="Times New Roman" w:cs="Times New Roman"/>
          <w:sz w:val="28"/>
          <w:szCs w:val="28"/>
        </w:rPr>
        <w:br/>
      </w:r>
      <w:r w:rsidR="00136494">
        <w:rPr>
          <w:rFonts w:ascii="Times New Roman" w:hAnsi="Times New Roman" w:cs="Times New Roman"/>
          <w:sz w:val="28"/>
          <w:szCs w:val="28"/>
        </w:rPr>
        <w:t xml:space="preserve">с </w:t>
      </w:r>
      <w:r w:rsidR="0036519F">
        <w:rPr>
          <w:rFonts w:ascii="Times New Roman" w:hAnsi="Times New Roman" w:cs="Times New Roman"/>
          <w:sz w:val="28"/>
          <w:szCs w:val="28"/>
        </w:rPr>
        <w:t>министерством</w:t>
      </w:r>
      <w:r w:rsidR="009634CA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9DC">
        <w:rPr>
          <w:rFonts w:ascii="Times New Roman" w:hAnsi="Times New Roman" w:cs="Times New Roman"/>
          <w:sz w:val="28"/>
          <w:szCs w:val="28"/>
        </w:rPr>
        <w:t xml:space="preserve"> з</w:t>
      </w:r>
      <w:r w:rsidR="0000630A" w:rsidRPr="007E6682">
        <w:rPr>
          <w:rFonts w:ascii="Times New Roman" w:hAnsi="Times New Roman" w:cs="Times New Roman"/>
          <w:sz w:val="28"/>
          <w:szCs w:val="28"/>
        </w:rPr>
        <w:t xml:space="preserve">акупку товаров, работ и </w:t>
      </w:r>
      <w:r w:rsidR="0000630A" w:rsidRPr="00BC4BAC">
        <w:rPr>
          <w:rFonts w:ascii="Times New Roman" w:hAnsi="Times New Roman" w:cs="Times New Roman"/>
          <w:sz w:val="28"/>
          <w:szCs w:val="28"/>
        </w:rPr>
        <w:t>услуг</w:t>
      </w:r>
      <w:r w:rsidR="00C16234" w:rsidRPr="00BC4BAC">
        <w:rPr>
          <w:rFonts w:ascii="Times New Roman" w:hAnsi="Times New Roman" w:cs="Times New Roman"/>
          <w:sz w:val="28"/>
          <w:szCs w:val="28"/>
        </w:rPr>
        <w:t xml:space="preserve"> </w:t>
      </w:r>
      <w:r w:rsidR="004E5503" w:rsidRPr="00BC4BAC">
        <w:rPr>
          <w:rFonts w:ascii="Times New Roman" w:hAnsi="Times New Roman" w:cs="Times New Roman"/>
          <w:sz w:val="28"/>
          <w:szCs w:val="28"/>
        </w:rPr>
        <w:t xml:space="preserve">в </w:t>
      </w:r>
      <w:r w:rsidR="00C16234" w:rsidRPr="00BC4BA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45FAA" w:rsidRPr="00BC4BAC">
        <w:rPr>
          <w:rFonts w:ascii="Times New Roman" w:hAnsi="Times New Roman" w:cs="Times New Roman"/>
          <w:sz w:val="28"/>
          <w:szCs w:val="28"/>
        </w:rPr>
        <w:t xml:space="preserve">Федеральным законом от 18.07.2011 </w:t>
      </w:r>
      <w:r w:rsidRPr="00BC4BAC">
        <w:rPr>
          <w:rFonts w:ascii="Times New Roman" w:hAnsi="Times New Roman" w:cs="Times New Roman"/>
          <w:sz w:val="28"/>
          <w:szCs w:val="28"/>
        </w:rPr>
        <w:br/>
      </w:r>
      <w:r w:rsidR="00545FAA" w:rsidRPr="00BC4BAC">
        <w:rPr>
          <w:rFonts w:ascii="Times New Roman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 в</w:t>
      </w:r>
      <w:r w:rsidR="00C16234" w:rsidRPr="00BC4BAC">
        <w:rPr>
          <w:rFonts w:ascii="Times New Roman" w:hAnsi="Times New Roman" w:cs="Times New Roman"/>
          <w:sz w:val="28"/>
          <w:szCs w:val="28"/>
        </w:rPr>
        <w:t xml:space="preserve"> </w:t>
      </w:r>
      <w:r w:rsidR="004E5503" w:rsidRPr="00BC4BAC">
        <w:rPr>
          <w:rFonts w:ascii="Times New Roman" w:hAnsi="Times New Roman" w:cs="Times New Roman"/>
          <w:sz w:val="28"/>
          <w:szCs w:val="28"/>
        </w:rPr>
        <w:t xml:space="preserve">целях обеспечения функционирования </w:t>
      </w:r>
      <w:r w:rsidR="00545FAA" w:rsidRPr="00BC4BAC">
        <w:rPr>
          <w:rFonts w:ascii="Times New Roman" w:hAnsi="Times New Roman" w:cs="Times New Roman"/>
          <w:sz w:val="28"/>
          <w:szCs w:val="28"/>
        </w:rPr>
        <w:t>офиса филиала Фонда, расположенного по адресу: г.</w:t>
      </w:r>
      <w:r w:rsidR="00E569B5" w:rsidRPr="00BC4BAC">
        <w:rPr>
          <w:rFonts w:ascii="Times New Roman" w:hAnsi="Times New Roman" w:cs="Times New Roman"/>
          <w:sz w:val="28"/>
          <w:szCs w:val="28"/>
        </w:rPr>
        <w:t xml:space="preserve"> </w:t>
      </w:r>
      <w:r w:rsidR="00545FAA" w:rsidRPr="00BC4BAC">
        <w:rPr>
          <w:rFonts w:ascii="Times New Roman" w:hAnsi="Times New Roman" w:cs="Times New Roman"/>
          <w:sz w:val="28"/>
          <w:szCs w:val="28"/>
        </w:rPr>
        <w:t>Киров, ул. Комсомольская, д. 10.</w:t>
      </w:r>
    </w:p>
    <w:p w:rsidR="004008D1" w:rsidRDefault="00BC4BAC" w:rsidP="009517E0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BA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C4BAC">
        <w:rPr>
          <w:rFonts w:ascii="Times New Roman" w:eastAsia="Calibri" w:hAnsi="Times New Roman" w:cs="Times New Roman"/>
          <w:sz w:val="28"/>
          <w:szCs w:val="28"/>
        </w:rPr>
        <w:t xml:space="preserve"> В целях оказания филиалу Фонда содействия в организации работы </w:t>
      </w:r>
      <w:r w:rsidRPr="00BC4B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заявителями Кировское государственное автономное учреждение «Многофункциональный центр предоставления государственных </w:t>
      </w:r>
      <w:r w:rsidR="00D52ACF">
        <w:rPr>
          <w:rFonts w:ascii="Times New Roman" w:eastAsia="Calibri" w:hAnsi="Times New Roman" w:cs="Times New Roman"/>
          <w:sz w:val="28"/>
          <w:szCs w:val="28"/>
        </w:rPr>
        <w:br/>
      </w:r>
      <w:r w:rsidRPr="00BC4BAC">
        <w:rPr>
          <w:rFonts w:ascii="Times New Roman" w:eastAsia="Calibri" w:hAnsi="Times New Roman" w:cs="Times New Roman"/>
          <w:sz w:val="28"/>
          <w:szCs w:val="28"/>
        </w:rPr>
        <w:t>и муниципальных услуг» по заявкам филиала Фонда</w:t>
      </w:r>
      <w:r w:rsidR="009517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17E0">
        <w:rPr>
          <w:rFonts w:ascii="Times New Roman" w:hAnsi="Times New Roman" w:cs="Times New Roman"/>
          <w:sz w:val="28"/>
          <w:szCs w:val="28"/>
        </w:rPr>
        <w:t xml:space="preserve">подписанным руководителем филиала Фонда (в его отсутствие – лицом, исполняющим обязанности руководителя филиала Фонда) и согласованным </w:t>
      </w:r>
      <w:r w:rsidR="00D52ACF">
        <w:rPr>
          <w:rFonts w:ascii="Times New Roman" w:hAnsi="Times New Roman" w:cs="Times New Roman"/>
          <w:sz w:val="28"/>
          <w:szCs w:val="28"/>
        </w:rPr>
        <w:br/>
      </w:r>
      <w:r w:rsidR="009517E0">
        <w:rPr>
          <w:rFonts w:ascii="Times New Roman" w:hAnsi="Times New Roman" w:cs="Times New Roman"/>
          <w:sz w:val="28"/>
          <w:szCs w:val="28"/>
        </w:rPr>
        <w:t xml:space="preserve">с министерством информационных технологий и связи Кировской области, </w:t>
      </w:r>
      <w:r w:rsidRPr="00BC4BAC">
        <w:rPr>
          <w:rFonts w:ascii="Times New Roman" w:eastAsia="Calibri" w:hAnsi="Times New Roman" w:cs="Times New Roman"/>
          <w:sz w:val="28"/>
          <w:szCs w:val="28"/>
        </w:rPr>
        <w:t xml:space="preserve">обеспечивает предоставление </w:t>
      </w:r>
      <w:r w:rsidR="009517E0">
        <w:rPr>
          <w:rFonts w:ascii="Times New Roman" w:eastAsia="Calibri" w:hAnsi="Times New Roman" w:cs="Times New Roman"/>
          <w:sz w:val="28"/>
          <w:szCs w:val="28"/>
        </w:rPr>
        <w:t xml:space="preserve">филиалу Фонда </w:t>
      </w:r>
      <w:r w:rsidRPr="00BC4BAC">
        <w:rPr>
          <w:rFonts w:ascii="Times New Roman" w:eastAsia="Calibri" w:hAnsi="Times New Roman" w:cs="Times New Roman"/>
          <w:sz w:val="28"/>
          <w:szCs w:val="28"/>
        </w:rPr>
        <w:t>оборудованн</w:t>
      </w:r>
      <w:r w:rsidR="009517E0">
        <w:rPr>
          <w:rFonts w:ascii="Times New Roman" w:eastAsia="Calibri" w:hAnsi="Times New Roman" w:cs="Times New Roman"/>
          <w:sz w:val="28"/>
          <w:szCs w:val="28"/>
        </w:rPr>
        <w:t>ых</w:t>
      </w:r>
      <w:r w:rsidRPr="00BC4BAC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9517E0">
        <w:rPr>
          <w:rFonts w:ascii="Times New Roman" w:eastAsia="Calibri" w:hAnsi="Times New Roman" w:cs="Times New Roman"/>
          <w:sz w:val="28"/>
          <w:szCs w:val="28"/>
        </w:rPr>
        <w:t>их</w:t>
      </w:r>
      <w:r w:rsidRPr="00BC4BAC">
        <w:rPr>
          <w:rFonts w:ascii="Times New Roman" w:eastAsia="Calibri" w:hAnsi="Times New Roman" w:cs="Times New Roman"/>
          <w:sz w:val="28"/>
          <w:szCs w:val="28"/>
        </w:rPr>
        <w:t xml:space="preserve"> мест </w:t>
      </w:r>
      <w:r w:rsidR="00D52ACF">
        <w:rPr>
          <w:rFonts w:ascii="Times New Roman" w:eastAsia="Calibri" w:hAnsi="Times New Roman" w:cs="Times New Roman"/>
          <w:sz w:val="28"/>
          <w:szCs w:val="28"/>
        </w:rPr>
        <w:br/>
      </w:r>
      <w:r w:rsidRPr="00BC4BAC">
        <w:rPr>
          <w:rFonts w:ascii="Times New Roman" w:eastAsia="Calibri" w:hAnsi="Times New Roman" w:cs="Times New Roman"/>
          <w:sz w:val="28"/>
          <w:szCs w:val="28"/>
        </w:rPr>
        <w:t xml:space="preserve">в помещениях, занимаемых </w:t>
      </w:r>
      <w:r w:rsidR="009517E0" w:rsidRPr="00BC4BAC">
        <w:rPr>
          <w:rFonts w:ascii="Times New Roman" w:eastAsia="Calibri" w:hAnsi="Times New Roman" w:cs="Times New Roman"/>
          <w:sz w:val="28"/>
          <w:szCs w:val="28"/>
        </w:rPr>
        <w:t>Кировск</w:t>
      </w:r>
      <w:r w:rsidR="009517E0">
        <w:rPr>
          <w:rFonts w:ascii="Times New Roman" w:eastAsia="Calibri" w:hAnsi="Times New Roman" w:cs="Times New Roman"/>
          <w:sz w:val="28"/>
          <w:szCs w:val="28"/>
        </w:rPr>
        <w:t>им</w:t>
      </w:r>
      <w:r w:rsidR="009517E0" w:rsidRPr="00BC4BAC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9517E0">
        <w:rPr>
          <w:rFonts w:ascii="Times New Roman" w:eastAsia="Calibri" w:hAnsi="Times New Roman" w:cs="Times New Roman"/>
          <w:sz w:val="28"/>
          <w:szCs w:val="28"/>
        </w:rPr>
        <w:t>ым</w:t>
      </w:r>
      <w:r w:rsidR="009517E0" w:rsidRPr="00BC4BAC">
        <w:rPr>
          <w:rFonts w:ascii="Times New Roman" w:eastAsia="Calibri" w:hAnsi="Times New Roman" w:cs="Times New Roman"/>
          <w:sz w:val="28"/>
          <w:szCs w:val="28"/>
        </w:rPr>
        <w:t xml:space="preserve"> автономн</w:t>
      </w:r>
      <w:r w:rsidR="009517E0">
        <w:rPr>
          <w:rFonts w:ascii="Times New Roman" w:eastAsia="Calibri" w:hAnsi="Times New Roman" w:cs="Times New Roman"/>
          <w:sz w:val="28"/>
          <w:szCs w:val="28"/>
        </w:rPr>
        <w:t>ым</w:t>
      </w:r>
      <w:r w:rsidR="009517E0" w:rsidRPr="00BC4BAC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9517E0">
        <w:rPr>
          <w:rFonts w:ascii="Times New Roman" w:eastAsia="Calibri" w:hAnsi="Times New Roman" w:cs="Times New Roman"/>
          <w:sz w:val="28"/>
          <w:szCs w:val="28"/>
        </w:rPr>
        <w:t>м</w:t>
      </w:r>
      <w:r w:rsidR="009517E0" w:rsidRPr="00BC4BA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517E0" w:rsidRPr="004008D1">
        <w:rPr>
          <w:rFonts w:ascii="Times New Roman" w:eastAsia="Calibri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услуг»,</w:t>
      </w:r>
      <w:r w:rsidR="004008D1" w:rsidRPr="004008D1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без возмещения арендных и иных платежей, компенсации налоговых затрат, </w:t>
      </w:r>
      <w:r w:rsidR="00D52ACF">
        <w:rPr>
          <w:rFonts w:ascii="Times New Roman" w:eastAsia="Calibri" w:hAnsi="Times New Roman" w:cs="Times New Roman"/>
          <w:sz w:val="28"/>
          <w:szCs w:val="28"/>
        </w:rPr>
        <w:br/>
      </w:r>
      <w:r w:rsidR="004008D1" w:rsidRPr="004008D1">
        <w:rPr>
          <w:rFonts w:ascii="Times New Roman" w:eastAsia="Calibri" w:hAnsi="Times New Roman" w:cs="Times New Roman"/>
          <w:sz w:val="28"/>
          <w:szCs w:val="28"/>
        </w:rPr>
        <w:t>а также коммунальных, эксплуатационных, административно-хозяйственных и иных расходов, связанных с осуществлением деятельности филиала Фонда.</w:t>
      </w:r>
    </w:p>
    <w:p w:rsidR="004C327B" w:rsidRPr="00BC4BAC" w:rsidRDefault="004C327B" w:rsidP="009517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AC">
        <w:rPr>
          <w:rFonts w:ascii="Times New Roman" w:hAnsi="Times New Roman" w:cs="Times New Roman"/>
          <w:sz w:val="28"/>
          <w:szCs w:val="28"/>
        </w:rPr>
        <w:t>2. Финансовое обеспечение расходов, связанных с реализацией</w:t>
      </w:r>
      <w:r w:rsidR="00D45039" w:rsidRPr="00BC4BAC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C1171D" w:rsidRPr="00BC4BAC">
        <w:rPr>
          <w:rFonts w:ascii="Times New Roman" w:hAnsi="Times New Roman" w:cs="Times New Roman"/>
          <w:sz w:val="28"/>
          <w:szCs w:val="28"/>
        </w:rPr>
        <w:t>,</w:t>
      </w:r>
      <w:r w:rsidR="00D45039" w:rsidRPr="00BC4BAC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Кировской области</w:t>
      </w:r>
      <w:r w:rsidR="00C1171D" w:rsidRPr="00BC4BAC">
        <w:rPr>
          <w:rFonts w:ascii="Times New Roman" w:hAnsi="Times New Roman" w:cs="Times New Roman"/>
          <w:sz w:val="28"/>
          <w:szCs w:val="28"/>
        </w:rPr>
        <w:t xml:space="preserve"> и </w:t>
      </w:r>
      <w:r w:rsidR="00D45039" w:rsidRPr="00BC4BAC">
        <w:rPr>
          <w:rFonts w:ascii="Times New Roman" w:hAnsi="Times New Roman" w:cs="Times New Roman"/>
          <w:sz w:val="28"/>
          <w:szCs w:val="28"/>
        </w:rPr>
        <w:t>осуществля</w:t>
      </w:r>
      <w:r w:rsidR="00C1171D" w:rsidRPr="00BC4BAC">
        <w:rPr>
          <w:rFonts w:ascii="Times New Roman" w:hAnsi="Times New Roman" w:cs="Times New Roman"/>
          <w:sz w:val="28"/>
          <w:szCs w:val="28"/>
        </w:rPr>
        <w:t>е</w:t>
      </w:r>
      <w:r w:rsidR="00D45039" w:rsidRPr="00BC4BAC">
        <w:rPr>
          <w:rFonts w:ascii="Times New Roman" w:hAnsi="Times New Roman" w:cs="Times New Roman"/>
          <w:sz w:val="28"/>
          <w:szCs w:val="28"/>
        </w:rPr>
        <w:t>тся за счет средств областного бюджета и в пределах бюджетных ассигнований областного бюджета, предусматриваемых министерству</w:t>
      </w:r>
      <w:r w:rsidR="00BC4BAC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 и министерству информационных технологий и связи Кировской области»</w:t>
      </w:r>
      <w:r w:rsidR="00D45039" w:rsidRPr="00BC4BAC">
        <w:rPr>
          <w:rFonts w:ascii="Times New Roman" w:hAnsi="Times New Roman" w:cs="Times New Roman"/>
          <w:sz w:val="28"/>
          <w:szCs w:val="28"/>
        </w:rPr>
        <w:t>.</w:t>
      </w:r>
    </w:p>
    <w:p w:rsidR="00BE456F" w:rsidRDefault="00BC4BAC" w:rsidP="009517E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494">
        <w:rPr>
          <w:rFonts w:ascii="Times New Roman" w:hAnsi="Times New Roman" w:cs="Times New Roman"/>
          <w:sz w:val="28"/>
          <w:szCs w:val="28"/>
        </w:rPr>
        <w:t xml:space="preserve">. </w:t>
      </w:r>
      <w:r w:rsidR="00BE456F" w:rsidRPr="00C97A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836">
        <w:rPr>
          <w:rFonts w:ascii="Times New Roman" w:hAnsi="Times New Roman" w:cs="Times New Roman"/>
          <w:sz w:val="28"/>
          <w:szCs w:val="28"/>
        </w:rPr>
        <w:t>.</w:t>
      </w:r>
    </w:p>
    <w:p w:rsidR="00D33DD8" w:rsidRDefault="00BC4BAC" w:rsidP="00797E0F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2905DF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D33DD8" w:rsidRDefault="00D33DD8" w:rsidP="00D33DD8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797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4BA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C4BA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C4BAC">
        <w:rPr>
          <w:sz w:val="28"/>
          <w:szCs w:val="28"/>
        </w:rPr>
        <w:t>Сандалов</w:t>
      </w:r>
      <w:bookmarkStart w:id="0" w:name="_GoBack"/>
      <w:bookmarkEnd w:id="0"/>
    </w:p>
    <w:sectPr w:rsidR="00D33DD8" w:rsidSect="009517E0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1AF" w:rsidRDefault="007C21AF" w:rsidP="008D41EA">
      <w:pPr>
        <w:pStyle w:val="10"/>
      </w:pPr>
      <w:r>
        <w:separator/>
      </w:r>
    </w:p>
  </w:endnote>
  <w:endnote w:type="continuationSeparator" w:id="0">
    <w:p w:rsidR="007C21AF" w:rsidRDefault="007C21A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1AF" w:rsidRDefault="007C21AF" w:rsidP="008D41EA">
      <w:pPr>
        <w:pStyle w:val="10"/>
      </w:pPr>
      <w:r>
        <w:separator/>
      </w:r>
    </w:p>
  </w:footnote>
  <w:footnote w:type="continuationSeparator" w:id="0">
    <w:p w:rsidR="007C21AF" w:rsidRDefault="007C21A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2905D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3CB3181D" wp14:editId="3DB0D40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5239"/>
    <w:rsid w:val="00005843"/>
    <w:rsid w:val="0000630A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A99"/>
    <w:rsid w:val="00090D68"/>
    <w:rsid w:val="00092A05"/>
    <w:rsid w:val="00092F95"/>
    <w:rsid w:val="0009387C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801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6DDE"/>
    <w:rsid w:val="001174B3"/>
    <w:rsid w:val="001178AF"/>
    <w:rsid w:val="0012510A"/>
    <w:rsid w:val="00125BA7"/>
    <w:rsid w:val="00126388"/>
    <w:rsid w:val="0012696F"/>
    <w:rsid w:val="00126EFA"/>
    <w:rsid w:val="00127D7B"/>
    <w:rsid w:val="00130841"/>
    <w:rsid w:val="00131ACC"/>
    <w:rsid w:val="00132627"/>
    <w:rsid w:val="00136494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318F"/>
    <w:rsid w:val="001F4932"/>
    <w:rsid w:val="001F67AC"/>
    <w:rsid w:val="001F788B"/>
    <w:rsid w:val="001F7AC1"/>
    <w:rsid w:val="00201EA1"/>
    <w:rsid w:val="002025BA"/>
    <w:rsid w:val="002026E4"/>
    <w:rsid w:val="0020328D"/>
    <w:rsid w:val="00204BCC"/>
    <w:rsid w:val="00210056"/>
    <w:rsid w:val="00210DED"/>
    <w:rsid w:val="00216029"/>
    <w:rsid w:val="00216F4E"/>
    <w:rsid w:val="00217AB5"/>
    <w:rsid w:val="00220D3E"/>
    <w:rsid w:val="00220EF0"/>
    <w:rsid w:val="00221DD8"/>
    <w:rsid w:val="00225A2E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129"/>
    <w:rsid w:val="002535AA"/>
    <w:rsid w:val="0025428E"/>
    <w:rsid w:val="0026431F"/>
    <w:rsid w:val="00265F89"/>
    <w:rsid w:val="00267FDB"/>
    <w:rsid w:val="002709A9"/>
    <w:rsid w:val="00271073"/>
    <w:rsid w:val="00271B78"/>
    <w:rsid w:val="0027237F"/>
    <w:rsid w:val="002730B8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05DF"/>
    <w:rsid w:val="0029105E"/>
    <w:rsid w:val="00292E47"/>
    <w:rsid w:val="00293353"/>
    <w:rsid w:val="00293757"/>
    <w:rsid w:val="00295A67"/>
    <w:rsid w:val="00296A0C"/>
    <w:rsid w:val="002A0D35"/>
    <w:rsid w:val="002A1F24"/>
    <w:rsid w:val="002A337F"/>
    <w:rsid w:val="002A3AE2"/>
    <w:rsid w:val="002A423A"/>
    <w:rsid w:val="002A4BD3"/>
    <w:rsid w:val="002A5AA2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BB1"/>
    <w:rsid w:val="002F5C5F"/>
    <w:rsid w:val="0030042F"/>
    <w:rsid w:val="00300EAB"/>
    <w:rsid w:val="00302565"/>
    <w:rsid w:val="00303BB4"/>
    <w:rsid w:val="00304337"/>
    <w:rsid w:val="00305F4F"/>
    <w:rsid w:val="00306BD1"/>
    <w:rsid w:val="003110F4"/>
    <w:rsid w:val="00312D7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7BE"/>
    <w:rsid w:val="0036519F"/>
    <w:rsid w:val="003657E6"/>
    <w:rsid w:val="00365D96"/>
    <w:rsid w:val="00370C8E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2962"/>
    <w:rsid w:val="003B330C"/>
    <w:rsid w:val="003B4155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13D7"/>
    <w:rsid w:val="003F46E5"/>
    <w:rsid w:val="003F5895"/>
    <w:rsid w:val="003F6464"/>
    <w:rsid w:val="003F69F1"/>
    <w:rsid w:val="003F7C0B"/>
    <w:rsid w:val="004008D1"/>
    <w:rsid w:val="00401146"/>
    <w:rsid w:val="0040183E"/>
    <w:rsid w:val="00402FE7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29F7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8E1"/>
    <w:rsid w:val="00464920"/>
    <w:rsid w:val="00464CC4"/>
    <w:rsid w:val="004661FB"/>
    <w:rsid w:val="00467CF4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AEE"/>
    <w:rsid w:val="004B7BF7"/>
    <w:rsid w:val="004C01BD"/>
    <w:rsid w:val="004C03B9"/>
    <w:rsid w:val="004C327B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5503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BEC"/>
    <w:rsid w:val="00517053"/>
    <w:rsid w:val="00520E75"/>
    <w:rsid w:val="0052190F"/>
    <w:rsid w:val="005257C5"/>
    <w:rsid w:val="00526D1A"/>
    <w:rsid w:val="0052774E"/>
    <w:rsid w:val="0053042D"/>
    <w:rsid w:val="00530512"/>
    <w:rsid w:val="005323E7"/>
    <w:rsid w:val="005329CA"/>
    <w:rsid w:val="00533077"/>
    <w:rsid w:val="0053353C"/>
    <w:rsid w:val="00533F4F"/>
    <w:rsid w:val="005360C5"/>
    <w:rsid w:val="0053787E"/>
    <w:rsid w:val="00540AEB"/>
    <w:rsid w:val="00541F0B"/>
    <w:rsid w:val="00542927"/>
    <w:rsid w:val="00542F7D"/>
    <w:rsid w:val="00545132"/>
    <w:rsid w:val="00545D16"/>
    <w:rsid w:val="00545FAA"/>
    <w:rsid w:val="005465A2"/>
    <w:rsid w:val="00546D55"/>
    <w:rsid w:val="0055043B"/>
    <w:rsid w:val="00553D22"/>
    <w:rsid w:val="00554B4A"/>
    <w:rsid w:val="0055728C"/>
    <w:rsid w:val="005606E9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123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07B48"/>
    <w:rsid w:val="006103A4"/>
    <w:rsid w:val="00610CCA"/>
    <w:rsid w:val="00611187"/>
    <w:rsid w:val="006156FC"/>
    <w:rsid w:val="0061619D"/>
    <w:rsid w:val="00616C94"/>
    <w:rsid w:val="0061794A"/>
    <w:rsid w:val="00620284"/>
    <w:rsid w:val="00621740"/>
    <w:rsid w:val="0062194D"/>
    <w:rsid w:val="006222B5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2DBA"/>
    <w:rsid w:val="006530A6"/>
    <w:rsid w:val="00653675"/>
    <w:rsid w:val="00653A20"/>
    <w:rsid w:val="006542F1"/>
    <w:rsid w:val="00656BF3"/>
    <w:rsid w:val="00656CE7"/>
    <w:rsid w:val="00656EBD"/>
    <w:rsid w:val="00661BB1"/>
    <w:rsid w:val="00665382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4A27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4D3B"/>
    <w:rsid w:val="00746366"/>
    <w:rsid w:val="007475C0"/>
    <w:rsid w:val="007551BC"/>
    <w:rsid w:val="00755B5F"/>
    <w:rsid w:val="007577C0"/>
    <w:rsid w:val="00757AFB"/>
    <w:rsid w:val="00757EC1"/>
    <w:rsid w:val="0076055C"/>
    <w:rsid w:val="00762F89"/>
    <w:rsid w:val="007641E5"/>
    <w:rsid w:val="00765659"/>
    <w:rsid w:val="0076567A"/>
    <w:rsid w:val="00765884"/>
    <w:rsid w:val="00766154"/>
    <w:rsid w:val="00766E91"/>
    <w:rsid w:val="007675FF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DAB"/>
    <w:rsid w:val="00777D82"/>
    <w:rsid w:val="007830F2"/>
    <w:rsid w:val="00784040"/>
    <w:rsid w:val="007844C5"/>
    <w:rsid w:val="00784523"/>
    <w:rsid w:val="007859DC"/>
    <w:rsid w:val="00786C9D"/>
    <w:rsid w:val="007908B7"/>
    <w:rsid w:val="0079102A"/>
    <w:rsid w:val="0079103F"/>
    <w:rsid w:val="0079266C"/>
    <w:rsid w:val="00795F19"/>
    <w:rsid w:val="00797941"/>
    <w:rsid w:val="00797CDA"/>
    <w:rsid w:val="00797E0F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B76B8"/>
    <w:rsid w:val="007C21AF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682"/>
    <w:rsid w:val="007E6933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284"/>
    <w:rsid w:val="00800389"/>
    <w:rsid w:val="00803B16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5406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C9"/>
    <w:rsid w:val="00870A2F"/>
    <w:rsid w:val="00872B9C"/>
    <w:rsid w:val="00872D19"/>
    <w:rsid w:val="0087312F"/>
    <w:rsid w:val="0087795E"/>
    <w:rsid w:val="008825F3"/>
    <w:rsid w:val="008825F8"/>
    <w:rsid w:val="0088333A"/>
    <w:rsid w:val="008847B8"/>
    <w:rsid w:val="00884EB9"/>
    <w:rsid w:val="008853F5"/>
    <w:rsid w:val="008868EC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07EF"/>
    <w:rsid w:val="008C114C"/>
    <w:rsid w:val="008C23A7"/>
    <w:rsid w:val="008C3941"/>
    <w:rsid w:val="008C59FC"/>
    <w:rsid w:val="008D0783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7E0"/>
    <w:rsid w:val="00951A00"/>
    <w:rsid w:val="00956DCB"/>
    <w:rsid w:val="00957B39"/>
    <w:rsid w:val="00957CC5"/>
    <w:rsid w:val="00960DFA"/>
    <w:rsid w:val="0096108C"/>
    <w:rsid w:val="009634CA"/>
    <w:rsid w:val="0096702D"/>
    <w:rsid w:val="00967118"/>
    <w:rsid w:val="009718A1"/>
    <w:rsid w:val="0097231E"/>
    <w:rsid w:val="00974D17"/>
    <w:rsid w:val="00975F3A"/>
    <w:rsid w:val="009761D0"/>
    <w:rsid w:val="0098160A"/>
    <w:rsid w:val="00983214"/>
    <w:rsid w:val="009857CC"/>
    <w:rsid w:val="009860EF"/>
    <w:rsid w:val="00994FC5"/>
    <w:rsid w:val="009964C1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02B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8FF"/>
    <w:rsid w:val="00A02C0B"/>
    <w:rsid w:val="00A03CE0"/>
    <w:rsid w:val="00A03E78"/>
    <w:rsid w:val="00A0525D"/>
    <w:rsid w:val="00A0722B"/>
    <w:rsid w:val="00A07B37"/>
    <w:rsid w:val="00A1142E"/>
    <w:rsid w:val="00A11DB7"/>
    <w:rsid w:val="00A13008"/>
    <w:rsid w:val="00A145F7"/>
    <w:rsid w:val="00A14B39"/>
    <w:rsid w:val="00A14B6D"/>
    <w:rsid w:val="00A160EB"/>
    <w:rsid w:val="00A16EA0"/>
    <w:rsid w:val="00A17629"/>
    <w:rsid w:val="00A17FA8"/>
    <w:rsid w:val="00A20D00"/>
    <w:rsid w:val="00A20E2B"/>
    <w:rsid w:val="00A23951"/>
    <w:rsid w:val="00A250E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5BE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3836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2060"/>
    <w:rsid w:val="00A93F19"/>
    <w:rsid w:val="00A95E96"/>
    <w:rsid w:val="00A96256"/>
    <w:rsid w:val="00A96826"/>
    <w:rsid w:val="00A96AF3"/>
    <w:rsid w:val="00A97106"/>
    <w:rsid w:val="00AA1CCB"/>
    <w:rsid w:val="00AA3613"/>
    <w:rsid w:val="00AA619D"/>
    <w:rsid w:val="00AA681A"/>
    <w:rsid w:val="00AA693B"/>
    <w:rsid w:val="00AB48C8"/>
    <w:rsid w:val="00AB4915"/>
    <w:rsid w:val="00AB5A66"/>
    <w:rsid w:val="00AB5F30"/>
    <w:rsid w:val="00AB69F4"/>
    <w:rsid w:val="00AC03C7"/>
    <w:rsid w:val="00AC087F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C7B86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2A92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4140"/>
    <w:rsid w:val="00B95320"/>
    <w:rsid w:val="00BA10D9"/>
    <w:rsid w:val="00BA114B"/>
    <w:rsid w:val="00BA1902"/>
    <w:rsid w:val="00BA229A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4BAC"/>
    <w:rsid w:val="00BC58AB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5C15"/>
    <w:rsid w:val="00BF619C"/>
    <w:rsid w:val="00BF636A"/>
    <w:rsid w:val="00BF64DF"/>
    <w:rsid w:val="00BF72B6"/>
    <w:rsid w:val="00BF7698"/>
    <w:rsid w:val="00BF7C93"/>
    <w:rsid w:val="00BF7EE5"/>
    <w:rsid w:val="00C004D6"/>
    <w:rsid w:val="00C03C13"/>
    <w:rsid w:val="00C04F26"/>
    <w:rsid w:val="00C05CF5"/>
    <w:rsid w:val="00C05EDE"/>
    <w:rsid w:val="00C10A9E"/>
    <w:rsid w:val="00C1171D"/>
    <w:rsid w:val="00C125EF"/>
    <w:rsid w:val="00C1368F"/>
    <w:rsid w:val="00C1384F"/>
    <w:rsid w:val="00C16234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44B6A"/>
    <w:rsid w:val="00C50D0C"/>
    <w:rsid w:val="00C54BBC"/>
    <w:rsid w:val="00C56288"/>
    <w:rsid w:val="00C564A0"/>
    <w:rsid w:val="00C575C9"/>
    <w:rsid w:val="00C615A3"/>
    <w:rsid w:val="00C64248"/>
    <w:rsid w:val="00C7031C"/>
    <w:rsid w:val="00C70F3C"/>
    <w:rsid w:val="00C713D6"/>
    <w:rsid w:val="00C726DF"/>
    <w:rsid w:val="00C77EBA"/>
    <w:rsid w:val="00C82E98"/>
    <w:rsid w:val="00C8549A"/>
    <w:rsid w:val="00C86D49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0762"/>
    <w:rsid w:val="00CD1024"/>
    <w:rsid w:val="00CD194B"/>
    <w:rsid w:val="00CD2616"/>
    <w:rsid w:val="00CD2FF5"/>
    <w:rsid w:val="00CD4962"/>
    <w:rsid w:val="00CD59CB"/>
    <w:rsid w:val="00CD797F"/>
    <w:rsid w:val="00CE2073"/>
    <w:rsid w:val="00CE2CC6"/>
    <w:rsid w:val="00CE3192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501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039"/>
    <w:rsid w:val="00D45540"/>
    <w:rsid w:val="00D47BA2"/>
    <w:rsid w:val="00D513A8"/>
    <w:rsid w:val="00D52567"/>
    <w:rsid w:val="00D52ACF"/>
    <w:rsid w:val="00D5428F"/>
    <w:rsid w:val="00D60A66"/>
    <w:rsid w:val="00D6135A"/>
    <w:rsid w:val="00D61590"/>
    <w:rsid w:val="00D62CD1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1F94"/>
    <w:rsid w:val="00D82003"/>
    <w:rsid w:val="00D82E0F"/>
    <w:rsid w:val="00D83176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25B5"/>
    <w:rsid w:val="00DD6936"/>
    <w:rsid w:val="00DD7170"/>
    <w:rsid w:val="00DE149D"/>
    <w:rsid w:val="00DE33FE"/>
    <w:rsid w:val="00DE3737"/>
    <w:rsid w:val="00DE61AA"/>
    <w:rsid w:val="00DE7F89"/>
    <w:rsid w:val="00DF33FD"/>
    <w:rsid w:val="00DF3884"/>
    <w:rsid w:val="00DF4D8D"/>
    <w:rsid w:val="00DF4DA3"/>
    <w:rsid w:val="00DF4EB6"/>
    <w:rsid w:val="00E004AF"/>
    <w:rsid w:val="00E018F5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5411"/>
    <w:rsid w:val="00E15F3D"/>
    <w:rsid w:val="00E21EB9"/>
    <w:rsid w:val="00E238C1"/>
    <w:rsid w:val="00E24128"/>
    <w:rsid w:val="00E26337"/>
    <w:rsid w:val="00E27A97"/>
    <w:rsid w:val="00E30FE2"/>
    <w:rsid w:val="00E3265E"/>
    <w:rsid w:val="00E32F89"/>
    <w:rsid w:val="00E3330C"/>
    <w:rsid w:val="00E33590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9B5"/>
    <w:rsid w:val="00E56A28"/>
    <w:rsid w:val="00E6514B"/>
    <w:rsid w:val="00E66212"/>
    <w:rsid w:val="00E679A8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30C0"/>
    <w:rsid w:val="00EA456A"/>
    <w:rsid w:val="00EA63C7"/>
    <w:rsid w:val="00EA694F"/>
    <w:rsid w:val="00EA6A54"/>
    <w:rsid w:val="00EA7C32"/>
    <w:rsid w:val="00EB34CD"/>
    <w:rsid w:val="00EB481D"/>
    <w:rsid w:val="00EB6768"/>
    <w:rsid w:val="00EB6A15"/>
    <w:rsid w:val="00EC1672"/>
    <w:rsid w:val="00EC29A5"/>
    <w:rsid w:val="00EC2DBF"/>
    <w:rsid w:val="00EC478A"/>
    <w:rsid w:val="00EC7062"/>
    <w:rsid w:val="00EC7172"/>
    <w:rsid w:val="00ED0800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342B"/>
    <w:rsid w:val="00F05B85"/>
    <w:rsid w:val="00F07DC1"/>
    <w:rsid w:val="00F10684"/>
    <w:rsid w:val="00F12181"/>
    <w:rsid w:val="00F12252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016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9795A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CB0"/>
    <w:rsid w:val="00FB1B0F"/>
    <w:rsid w:val="00FB2334"/>
    <w:rsid w:val="00FB3AF5"/>
    <w:rsid w:val="00FB573D"/>
    <w:rsid w:val="00FB6AAD"/>
    <w:rsid w:val="00FC0717"/>
    <w:rsid w:val="00FC09F2"/>
    <w:rsid w:val="00FC24E3"/>
    <w:rsid w:val="00FC2B9A"/>
    <w:rsid w:val="00FC3F80"/>
    <w:rsid w:val="00FC57F2"/>
    <w:rsid w:val="00FC5A70"/>
    <w:rsid w:val="00FD1FAE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E7E0C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AFC0C"/>
  <w15:docId w15:val="{7CDAA140-2FAB-4DDF-8750-7072B16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  <w:style w:type="paragraph" w:customStyle="1" w:styleId="ConsNormal">
    <w:name w:val="ConsNormal"/>
    <w:rsid w:val="00F97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3B78-A38B-40DE-B335-611F7A0A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20</cp:revision>
  <cp:lastPrinted>2024-12-24T08:49:00Z</cp:lastPrinted>
  <dcterms:created xsi:type="dcterms:W3CDTF">2025-01-10T13:24:00Z</dcterms:created>
  <dcterms:modified xsi:type="dcterms:W3CDTF">2025-03-19T11:37:00Z</dcterms:modified>
</cp:coreProperties>
</file>